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подготовительной группы «Художественно-эстетическое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 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 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1. Приобщение к искусству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самостоятельно создавать художественные образы в разных видах деятельности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1. 2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об истории, видах и жанрах искусства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скульптуре малых форм, многообразии народного и декоративно-прикладного профессионального искусства, промыслах России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специфике некоторых архитектурных сооружений, храмовой архитектуре, устройстве и работе театра, музея, библиотеки, выставочного зала, кинотеатра, профессиях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2. Изобразительная и конструктивная деятельность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2.1. Рисование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сформированы навыки предметного рисования, точности движений руки, владение карандашом при выполнении линейного рисунка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изобразить предметы по памяти, с натуры, передавая характерные особенности, пропорции, совершенствование техники изображения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создавать сюжетные композиции на темы окружающей жизни, располагая изображения по всему листу, соблюдая соотношение объектов относительно друг друга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сформированы представления о различных видах народной росписи, умения создавать изображения по ее мотивам, ритмично располагая узор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2.2. Лепка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передать формы, движения, характерные особенности и детали, соблюдая пропорции, лепить разными способами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лепить разными способами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овладевает элементарными способами обрабатывать поверхность формы, использовать налеп, углубленный рельеф, наносить узор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декоративной лепке по мотивам народных игрушек с народными узорами, украшении пластины народными узорами цветным пластилином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2.3. Аппликация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создает предметные и сюжетные изображения узоров и декоративные композиции из геометрических и растительных элементов на листах бумаги разной формы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осваивает приемы создания фигур для изображения разных предметов или декоративных композиций из бумаги, симметричных изображений, в том числе обрыванием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2.4. Народное декоративно-прикладное искусство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создает узоры на разных поверхностях и формах по мотивам народных росписей: гжельской, хохломской, жостовской, мезенской, украшение предметов, игрушек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2.5. Прикладное творчество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сформированы навыки работы с бумагой: сгибание, складывание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сформированы навыки работы по изготовлению объемных фигур, в том числе из природного материала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2.6. Конструктивная деятельность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2.6.1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соорудить различные конструкции одного и того же объекта из различных конструкторов в соответствии с их назначением, выбирая, комбинируя детали, планируя постройки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2.6.2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анализировать результаты постройки, к поиску конструктивных решений,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изменению и комбинированию деталей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2.6.3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создавать постройки разной конструктивной сложности, использовать их в сюжетно-ролевой игре, измерять постройки строить из крупного и мелкого материала, украшать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3. Музыкальная деятельность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3.1. Слушание музыки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знаком с жанрами музыкальных произведений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воспринимать и различать звуки по высоте в пределах квинты–терции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творчестве отечественных и зарубежных композиторов, знаком с Государственным гимном Российской Федерации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3.2. Пение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овладевает певческим голосом и вокально-слуховой координацией, навыками выразительного исполнения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овладевает способностью выразительного исполнения, самостоятельного пения от «до» первой октавы, до «ре» второй октавы с музыкальным сопровождением и без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3.3. Песенное творчество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придумывать мелодии по мотивам народных песен, импровизацию на заданную тему, используя знакомые песни, музыкальные пьесы и танцы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формируется навык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сочинения мелодий различного характера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3.4. Музыкально-ритмические движения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овладевает чувством ритма, умеет передавать характер музыки в движении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национальном танце и плясках народов РФ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двигаться в соответствии с характером музыки, передавать эмоционально-образное содержание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3.5. Музыкально-игровое и танцевальное творчество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исполнять музыку в оркестре с пением и танцевальными движениями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импровизировать под музыку, придумывать движения, отражающие содержание песни, самостоятельно выбирать способы передачи музыкальных образов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3.6. Игра на детских музыкальных инструментах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3.6.1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исполнять простые мелодии на детских музыкальных инструментах индивидуально и группами, соблюдая динамику и темп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3.6.2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использовать инструменты в игровой и повседневной деятельности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4. Театрализованная деятельность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 театру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придумывать детали костюма, ролей, спектаклей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сформированы умения вносить изменения и придумывать новые сюжетные линии, передавать образ и эмоциональное состояние героя выразительными средствами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действовать от имени разных персонажей, сочетать движения театральных игрушек с речью, проводить анализ сыгранных ролей и спектаклей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5. Культурно-досуговая деятельность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вовлекается в процесс подготовки к развлечениям, праздникам, спектаклям, музыкальным и литературным композициям, концертам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об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основах праздничной культуры, истории возникновения праздников, традиций, обычаев народов России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114–85 баллов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84–42 балла 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41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c362a42343a4a3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