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5D" w:rsidRDefault="00F95B5D" w:rsidP="00F95B5D">
      <w:pPr>
        <w:rPr>
          <w:rFonts w:cstheme="minorHAnsi"/>
          <w:b/>
          <w:sz w:val="24"/>
        </w:rPr>
      </w:pPr>
      <w:r w:rsidRPr="00063E86">
        <w:rPr>
          <w:rFonts w:cstheme="minorHAnsi"/>
          <w:b/>
          <w:sz w:val="24"/>
        </w:rPr>
        <w:t>МУНИЦИПАЛЬНОЕ  АВТОНОМНОЕ  ДОШКОЛЬНОЕ</w:t>
      </w:r>
      <w:r>
        <w:rPr>
          <w:rFonts w:cstheme="minorHAnsi"/>
          <w:b/>
          <w:sz w:val="24"/>
        </w:rPr>
        <w:t xml:space="preserve">  ОБРАЗОВАТЕЛЬНОЕ  УЧРЕЖДЕНИЕ</w:t>
      </w:r>
    </w:p>
    <w:p w:rsidR="00F95B5D" w:rsidRDefault="00F95B5D" w:rsidP="00F95B5D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ДЕТСКИЙ  САД №  41  «ЛАСТОЧКА» Г. УЛАН-УДЭ, 670034, ДОБРОЛЮБОВА 33</w:t>
      </w:r>
    </w:p>
    <w:p w:rsidR="00F95B5D" w:rsidRPr="00AC214E" w:rsidRDefault="00F95B5D" w:rsidP="00F95B5D">
      <w:pPr>
        <w:jc w:val="center"/>
        <w:rPr>
          <w:rFonts w:cstheme="minorHAnsi"/>
          <w:b/>
          <w:sz w:val="24"/>
          <w:lang w:val="en-US"/>
        </w:rPr>
      </w:pPr>
      <w:r>
        <w:rPr>
          <w:rFonts w:cstheme="minorHAnsi"/>
          <w:b/>
          <w:sz w:val="24"/>
          <w:lang w:val="en-US"/>
        </w:rPr>
        <w:t>Email</w:t>
      </w:r>
      <w:r w:rsidRPr="00AC214E">
        <w:rPr>
          <w:rFonts w:cstheme="minorHAnsi"/>
          <w:b/>
          <w:sz w:val="24"/>
          <w:lang w:val="en-US"/>
        </w:rPr>
        <w:t xml:space="preserve"> </w:t>
      </w:r>
      <w:proofErr w:type="spellStart"/>
      <w:r>
        <w:rPr>
          <w:rFonts w:cstheme="minorHAnsi"/>
          <w:b/>
          <w:sz w:val="24"/>
          <w:lang w:val="en-US"/>
        </w:rPr>
        <w:t>ds</w:t>
      </w:r>
      <w:proofErr w:type="spellEnd"/>
      <w:r w:rsidRPr="00AC214E">
        <w:rPr>
          <w:rFonts w:cstheme="minorHAnsi"/>
          <w:b/>
          <w:sz w:val="24"/>
          <w:lang w:val="en-US"/>
        </w:rPr>
        <w:softHyphen/>
        <w:t xml:space="preserve">_ </w:t>
      </w:r>
      <w:r>
        <w:rPr>
          <w:rFonts w:cstheme="minorHAnsi"/>
          <w:b/>
          <w:sz w:val="24"/>
          <w:lang w:val="en-US"/>
        </w:rPr>
        <w:t>lastochka</w:t>
      </w:r>
      <w:r w:rsidRPr="00AC214E">
        <w:rPr>
          <w:rFonts w:cstheme="minorHAnsi"/>
          <w:b/>
          <w:sz w:val="24"/>
          <w:lang w:val="en-US"/>
        </w:rPr>
        <w:t>_41@</w:t>
      </w:r>
      <w:r>
        <w:rPr>
          <w:rFonts w:cstheme="minorHAnsi"/>
          <w:b/>
          <w:sz w:val="24"/>
          <w:lang w:val="en-US"/>
        </w:rPr>
        <w:t>mail</w:t>
      </w:r>
      <w:r w:rsidRPr="00AC214E">
        <w:rPr>
          <w:rFonts w:cstheme="minorHAnsi"/>
          <w:b/>
          <w:sz w:val="24"/>
          <w:lang w:val="en-US"/>
        </w:rPr>
        <w:t>.</w:t>
      </w:r>
      <w:r>
        <w:rPr>
          <w:rFonts w:cstheme="minorHAnsi"/>
          <w:b/>
          <w:sz w:val="24"/>
          <w:lang w:val="en-US"/>
        </w:rPr>
        <w:t>ru</w:t>
      </w:r>
    </w:p>
    <w:p w:rsidR="00F95B5D" w:rsidRPr="00A83830" w:rsidRDefault="00F95B5D" w:rsidP="00F95B5D">
      <w:pPr>
        <w:rPr>
          <w:rFonts w:cstheme="minorHAnsi"/>
          <w:b/>
          <w:sz w:val="24"/>
          <w:lang w:val="en-US"/>
        </w:rPr>
      </w:pPr>
      <w:r w:rsidRPr="00620C86">
        <w:rPr>
          <w:rFonts w:cstheme="minorHAnsi"/>
          <w:b/>
          <w:sz w:val="24"/>
          <w:lang w:val="en-US"/>
        </w:rPr>
        <w:t>___________________________________________</w:t>
      </w:r>
      <w:r>
        <w:rPr>
          <w:rFonts w:cstheme="minorHAnsi"/>
          <w:b/>
          <w:sz w:val="24"/>
          <w:lang w:val="en-US"/>
        </w:rPr>
        <w:t>_______________________________</w:t>
      </w: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2"/>
          <w:lang w:val="en-US" w:eastAsia="ru-RU"/>
        </w:rPr>
      </w:pP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2"/>
          <w:lang w:val="en-US" w:eastAsia="ru-RU"/>
        </w:rPr>
      </w:pP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F95B5D" w:rsidRPr="00A83830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2"/>
          <w:szCs w:val="42"/>
          <w:lang w:val="en-US" w:eastAsia="ru-RU"/>
        </w:rPr>
      </w:pPr>
    </w:p>
    <w:p w:rsidR="00F95B5D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  <w:t>Проект</w:t>
      </w:r>
    </w:p>
    <w:p w:rsidR="00F95B5D" w:rsidRPr="00620C86" w:rsidRDefault="00F95B5D" w:rsidP="00F95B5D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42"/>
          <w:lang w:eastAsia="ru-RU"/>
        </w:rPr>
        <w:t xml:space="preserve"> «Музыки  волшебная  страна»</w:t>
      </w:r>
    </w:p>
    <w:p w:rsidR="00F95B5D" w:rsidRDefault="00F95B5D" w:rsidP="00F95B5D">
      <w:pPr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spacing w:after="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</w: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Default="00F95B5D" w:rsidP="00F95B5D">
      <w:pPr>
        <w:tabs>
          <w:tab w:val="left" w:pos="5385"/>
        </w:tabs>
        <w:spacing w:after="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F95B5D" w:rsidRPr="00620C86" w:rsidRDefault="00F95B5D" w:rsidP="00F95B5D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ab/>
        <w:t xml:space="preserve">   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Музыкальный  руководитель:  </w:t>
      </w:r>
    </w:p>
    <w:p w:rsidR="00F95B5D" w:rsidRPr="00620C86" w:rsidRDefault="00F95B5D" w:rsidP="00F95B5D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                                                                                    </w:t>
      </w:r>
      <w:proofErr w:type="spellStart"/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Пескова</w:t>
      </w:r>
      <w:proofErr w:type="spellEnd"/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  Ольга Анатольевна</w:t>
      </w:r>
    </w:p>
    <w:p w:rsidR="00F95B5D" w:rsidRDefault="00F95B5D" w:rsidP="00F95B5D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                                                                   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Первая  квалификационная категория</w:t>
      </w:r>
    </w:p>
    <w:p w:rsidR="00F95B5D" w:rsidRDefault="00F95B5D" w:rsidP="00F95B5D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F95B5D" w:rsidRDefault="00F95B5D" w:rsidP="00F95B5D">
      <w:pPr>
        <w:tabs>
          <w:tab w:val="left" w:pos="5445"/>
        </w:tabs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F95B5D" w:rsidRDefault="00F95B5D" w:rsidP="00F95B5D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 xml:space="preserve">г. Улан </w:t>
      </w:r>
      <w:proofErr w:type="gramStart"/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–У</w:t>
      </w:r>
      <w:proofErr w:type="gramEnd"/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дэ</w:t>
      </w:r>
    </w:p>
    <w:p w:rsidR="00F95B5D" w:rsidRDefault="00F95B5D" w:rsidP="00F95B5D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</w:p>
    <w:p w:rsidR="00F95B5D" w:rsidRPr="00620C86" w:rsidRDefault="00F95B5D" w:rsidP="00F95B5D">
      <w:pPr>
        <w:tabs>
          <w:tab w:val="left" w:pos="5445"/>
        </w:tabs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2016</w:t>
      </w:r>
      <w:r w:rsidRPr="00620C86">
        <w:rPr>
          <w:rFonts w:ascii="Times New Roman" w:eastAsia="Times New Roman" w:hAnsi="Times New Roman" w:cs="Times New Roman"/>
          <w:color w:val="333333"/>
          <w:kern w:val="36"/>
          <w:sz w:val="28"/>
          <w:szCs w:val="42"/>
          <w:lang w:eastAsia="ru-RU"/>
        </w:rPr>
        <w:t>г</w:t>
      </w:r>
    </w:p>
    <w:p w:rsidR="00521A99" w:rsidRPr="00623E9F" w:rsidRDefault="00521A99" w:rsidP="00521A99">
      <w:pPr>
        <w:shd w:val="clear" w:color="auto" w:fill="FFFFFF"/>
        <w:spacing w:after="150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Вид</w:t>
      </w:r>
      <w:r w:rsidR="00F95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проекта</w:t>
      </w: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творческий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старших групп ДОУ, музыкальный руководитель, воспитатели.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</w:t>
      </w:r>
      <w:r w:rsidR="00A42FDD"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лизации проекта:</w:t>
      </w:r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="00623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 </w:t>
      </w:r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="00623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</w:t>
      </w:r>
      <w:r w:rsidR="00A42FDD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 по май 2015 </w:t>
      </w:r>
      <w:r w:rsidR="00623E9F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творческих и музыкальных способностей детей посредством приобщения к музыкальному искусству.</w:t>
      </w:r>
    </w:p>
    <w:p w:rsidR="00A42FDD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риобщать к музыкальной культуре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оздавать каждому ребенку ситуацию успеха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эстетическое восприятие окружающего мира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р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ладовое чувство, чувство ритма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2FDD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с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мыслительной деятел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ьности, памяти, слуха,   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фантазии;</w:t>
      </w:r>
    </w:p>
    <w:p w:rsidR="00521A99" w:rsidRPr="00A42FDD" w:rsidRDefault="00A42FDD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ф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потребность в восприятии музыки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</w:t>
      </w:r>
      <w:proofErr w:type="gramStart"/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развитии полноценной личности ребенка важную роль играет художественно-эстетическое воспитание. Поэтому формирование основ художественно-эстетической культуры, развитие творческих и музыкальных способностей – актуальная задача на сегодняшний день. Чтобы развивать творческие способности ребенка важно создать для него» ситуацию успеха», чтоб ребенок почувствовал свою значимость, проявил интерес к деятельности, желание творить. Посредством приобщения к музыкальному искусству у детей развивается интеллект, музыкальная память, что является компонентами музыкальности (по Тарасовой) Следовательно, развивается восприятие, воображение, обогащается словарный запас. Известно, что в процессе активной деятельности формируются музыкальные способности (по Теплову). Таким образом, развивая способности дошкольника, приобщая его к миру музыки, мы закладываем основы культуры и формируем полноценную и гармоничную личность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42FDD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реализации проекта: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НОД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Совместная деятельность взрослых и детей (организация выставки шумовых инстру</w:t>
      </w:r>
      <w:r w:rsidR="00A42FDD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ментов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Самостоятельная деятельность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Развлечения</w:t>
      </w:r>
    </w:p>
    <w:p w:rsid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проекта: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</w:t>
      </w:r>
      <w:r w:rsid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гащение знаний о жанрах музыки  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</w:t>
      </w:r>
      <w:r w:rsid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классифици</w:t>
      </w:r>
      <w:r w:rsid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музыку по жанрам (Балет,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</w:p>
    <w:p w:rsidR="00A42FDD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Симфоническая музыка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End"/>
    </w:p>
    <w:p w:rsidR="00521A99" w:rsidRPr="00A42FDD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«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Музыкальная шкатулка») - Октябрь</w:t>
      </w:r>
      <w:proofErr w:type="gramEnd"/>
    </w:p>
    <w:p w:rsidR="00521A99" w:rsidRPr="00A42FDD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Знакомство с оркестром 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Ноябрь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Формирование умения классифицировать музыкальные инструменты (струнные, ударные, клавишные, духовые) - Декабрь</w:t>
      </w:r>
    </w:p>
    <w:p w:rsidR="00521A99" w:rsidRPr="00A42FDD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Знакомство с ритмом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Формирование умения определять долгие и коротки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звуки 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Февраль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Знакомство с творчеством Р. Шумана «Детский а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льбом»</w:t>
      </w:r>
    </w:p>
    <w:p w:rsid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(«См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>елый наездник», »Бедная сиротка», «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 Мороз»)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Развлечение» Музыкальный калейдоскоп» - Март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предметно-развивающей среды проекта: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Организация ПРС в группах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ДМИ (барабан, бубен, колокольчики, металлофон, румба, гармошки, арфы,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баллалайки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инструменты: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форт-но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домра, гитара, флейта.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Наглядный материал: плакаты с изображением муз. инструментов, композитора,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Музыкальное лото», » Жанры музыки»)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5. Технические средства: муз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ентр, компьютер, проектор, USB-средства.</w:t>
      </w:r>
    </w:p>
    <w:p w:rsidR="00521A99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Сотрудничество с ДШИ № 6</w:t>
      </w:r>
    </w:p>
    <w:p w:rsid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5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Методическое сопровождение: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Конспекты занятий, бесед</w:t>
      </w:r>
    </w:p>
    <w:p w:rsidR="00521A99" w:rsidRPr="00A42FDD" w:rsidRDefault="00E1502B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Картотека литерату</w:t>
      </w:r>
      <w:r w:rsidR="00521A99"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ры, игр</w:t>
      </w:r>
    </w:p>
    <w:p w:rsid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Музыкальные загадки, стихи, рассказы. 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Выставка шумовых инструментов.</w:t>
      </w:r>
    </w:p>
    <w:p w:rsidR="00521A99" w:rsidRP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литература: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Газарян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мире музыкальных инструментов»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Н. Колосова » Здравствуй музыка»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Д. Б.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Кабалевский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 трёх китов и многое другое»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Н. А.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Метлов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. » Музыка - детям»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Каплунова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Новоскольцева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» Этот удивительный ритм»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М. А. Михайлова» развитие музыкальных способностей»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Т. А.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Ракитянская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воспитание звуком»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О. П.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И.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Катинене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Л. </w:t>
      </w:r>
      <w:proofErr w:type="spell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Палавандишвили</w:t>
      </w:r>
      <w:proofErr w:type="spell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Музыкальное воспитание дошкольников»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9. Л. Михеева» Музыкальный словарь»</w:t>
      </w:r>
    </w:p>
    <w:p w:rsid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Концептуальный этап: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концепции, выбор темы проекта, обоснование её актуальности, формулирование цели, задач, п</w:t>
      </w:r>
      <w:r w:rsidR="004E1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рогнозирование результатов. Август.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Подготовительный этап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методического материала, фонотеки. Разработка содержания проекта, НОД, развлечений, т</w:t>
      </w:r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ворческой выставки. Август.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Вводно-диагностический этап: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критериев диагностики для отслеживания уровня творческого развития детей и целостного отношения к музыке. Организа</w:t>
      </w:r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и проведение диагностики. Август – Сент</w:t>
      </w:r>
      <w:r w:rsidR="007E2BA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166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брь.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Внедренческий этап:</w:t>
      </w:r>
    </w:p>
    <w:p w:rsidR="00521A99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различных форм работы проекта «Музыки волшебная страна» в образовательное пространство ДОУ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Сентябрь-Март</w:t>
      </w:r>
    </w:p>
    <w:p w:rsidR="00C166DC" w:rsidRPr="00A42FDD" w:rsidRDefault="00C166DC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Заключительный этап: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Заключительная оценка музыкально-творческой активности детей и уровня эмоционально-ценностного отношения к музыке. Итоговая диагностика по результатам реализации проекта.</w:t>
      </w:r>
      <w:r w:rsidR="00E15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Апрель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Итоговый этап: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данных по результатам проекта. Создание модели организации работы по данному направлению. Выдвижение новых идей. Май</w:t>
      </w:r>
    </w:p>
    <w:p w:rsidR="00521A99" w:rsidRP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Развивать творческий потенциал детей, расширять представления о музыке.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Вовлекать каждого ребенка в творческую деятельность, создавать для каждого дошкольника ситуации успеха.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музыкальные способности детей: ладовое чувство, чувство ритма.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Сформировать представления у детей о многообразии музыкального искусства.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Способствовать развитию полноценной и гармоничной личности ребенка с положительно-эмоциональным и осознанным отношением к музыкальному искусству.</w:t>
      </w:r>
    </w:p>
    <w:p w:rsidR="00521A99" w:rsidRPr="00E1502B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50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Итог: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детство - сенситивный период для развития музыкальности детей, их творческого потенциала. Проект дает возможность детям познать многообразие мира музыки. Таким образом, формируются представления детей о 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Создавая каждому ребенку ситуацию успеха, вовлекая его в творчество, не только создаётся атмосфера радости, появляется желание участвовать во всех видах музыкальной деятельности. А </w:t>
      </w:r>
      <w:proofErr w:type="gramStart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развиваются способности детей. Каждый месяц внедренческого этапа обозначен новой темой, разнообразными формами работы. Дети с удовольствием слушают музыку, поют и танцуют. В ходе проекта создается выставка шумовых инструментов в совместной деятельности.</w:t>
      </w:r>
    </w:p>
    <w:p w:rsidR="00521A99" w:rsidRPr="00A42FDD" w:rsidRDefault="00521A99" w:rsidP="00A42FD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A42F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технических средств, грамотно подобранной методической литературы и организация предметно-развивающей среды дает возможность реализовать проект в полном объеме. Разработанная диагностика позволит отслеживать динамику развития детей в ходе проектной деятельности. Наша задача – задача всех педагогов, способствовать полноценному и гармоничному развитию личности ребенка. Для этого необходимо создавать все условия для развития способностей детей, учитывая их особенности и возможности</w:t>
      </w:r>
      <w:r w:rsidRPr="00A42FDD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sectPr w:rsidR="00521A99" w:rsidRPr="00A42FDD" w:rsidSect="00F95B5D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A99"/>
    <w:rsid w:val="004E173F"/>
    <w:rsid w:val="00521A99"/>
    <w:rsid w:val="00623E9F"/>
    <w:rsid w:val="006877F4"/>
    <w:rsid w:val="007E2BA1"/>
    <w:rsid w:val="00894142"/>
    <w:rsid w:val="00A42FDD"/>
    <w:rsid w:val="00BE05FD"/>
    <w:rsid w:val="00C166DC"/>
    <w:rsid w:val="00CF7B7F"/>
    <w:rsid w:val="00E1502B"/>
    <w:rsid w:val="00F00138"/>
    <w:rsid w:val="00F95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F4"/>
  </w:style>
  <w:style w:type="paragraph" w:styleId="1">
    <w:name w:val="heading 1"/>
    <w:basedOn w:val="a"/>
    <w:link w:val="10"/>
    <w:uiPriority w:val="9"/>
    <w:qFormat/>
    <w:rsid w:val="00521A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21A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A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1A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1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1A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AD6861F4-7D85-45F0-9F17-2E8A0FEAC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Ласточка</cp:lastModifiedBy>
  <cp:revision>7</cp:revision>
  <dcterms:created xsi:type="dcterms:W3CDTF">2015-02-28T05:47:00Z</dcterms:created>
  <dcterms:modified xsi:type="dcterms:W3CDTF">2020-03-27T02:23:00Z</dcterms:modified>
</cp:coreProperties>
</file>